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97B" w:rsidRPr="00857817" w:rsidRDefault="00857817" w:rsidP="00857817">
      <w:pPr>
        <w:jc w:val="center"/>
        <w:rPr>
          <w:sz w:val="28"/>
        </w:rPr>
      </w:pPr>
      <w:bookmarkStart w:id="0" w:name="_GoBack"/>
      <w:bookmarkEnd w:id="0"/>
      <w:r w:rsidRPr="00857817">
        <w:rPr>
          <w:sz w:val="28"/>
        </w:rPr>
        <w:t>Metadata for the Second Breeding Bird Atlas</w:t>
      </w:r>
    </w:p>
    <w:p w:rsidR="00857817" w:rsidRPr="00857817" w:rsidRDefault="00857817" w:rsidP="00857817">
      <w:pPr>
        <w:jc w:val="center"/>
        <w:rPr>
          <w:sz w:val="28"/>
        </w:rPr>
      </w:pPr>
      <w:r w:rsidRPr="00857817">
        <w:rPr>
          <w:sz w:val="28"/>
        </w:rPr>
        <w:t>Pennsylvania Game Commission</w:t>
      </w:r>
    </w:p>
    <w:p w:rsidR="00857817" w:rsidRDefault="00857817" w:rsidP="00857817">
      <w:pPr>
        <w:jc w:val="center"/>
      </w:pPr>
      <w:r w:rsidRPr="00857817">
        <w:rPr>
          <w:sz w:val="28"/>
        </w:rPr>
        <w:t>Compiled (unbelievably) April 2016</w:t>
      </w:r>
    </w:p>
    <w:p w:rsidR="00857817" w:rsidRDefault="00857817"/>
    <w:p w:rsidR="00857817" w:rsidRDefault="00857817">
      <w:r>
        <w:t>Specific to Atlas block-level species occurrence data provided to PASDA for distribution</w:t>
      </w:r>
    </w:p>
    <w:p w:rsidR="00857817" w:rsidRDefault="00857817"/>
    <w:p w:rsidR="00A7163B" w:rsidRDefault="00A7163B">
      <w:r>
        <w:t xml:space="preserve">Data Title:  Second Breeding Bird Atlas </w:t>
      </w:r>
    </w:p>
    <w:p w:rsidR="00A7163B" w:rsidRDefault="00A7163B">
      <w:r>
        <w:t xml:space="preserve">Data Quality (Scale): </w:t>
      </w:r>
    </w:p>
    <w:p w:rsidR="00A7163B" w:rsidRDefault="00A7163B">
      <w:r>
        <w:t xml:space="preserve">Years of Collection: </w:t>
      </w:r>
    </w:p>
    <w:p w:rsidR="00A7163B" w:rsidRDefault="00A7163B"/>
    <w:p w:rsidR="00857817" w:rsidRDefault="00857817">
      <w:r>
        <w:t xml:space="preserve">ABOUT THE SECOND BREEDING BIRD ATLAS </w:t>
      </w:r>
    </w:p>
    <w:p w:rsidR="00857817" w:rsidRDefault="00912CB7">
      <w:proofErr w:type="gramStart"/>
      <w:r>
        <w:t>x</w:t>
      </w:r>
      <w:proofErr w:type="gramEnd"/>
    </w:p>
    <w:p w:rsidR="00857817" w:rsidRDefault="00857817">
      <w:r>
        <w:t xml:space="preserve">LICENSE TO USE THE DATASET </w:t>
      </w:r>
    </w:p>
    <w:p w:rsidR="00912CB7" w:rsidRDefault="00912CB7" w:rsidP="00857817">
      <w:r>
        <w:t xml:space="preserve">Owners:  </w:t>
      </w:r>
      <w:r w:rsidR="00B7229A">
        <w:t>T</w:t>
      </w:r>
      <w:r w:rsidR="00857817">
        <w:t xml:space="preserve">he project </w:t>
      </w:r>
      <w:r w:rsidR="00B7229A">
        <w:t xml:space="preserve">was sponsored and published </w:t>
      </w:r>
      <w:r w:rsidR="00857817">
        <w:t xml:space="preserve">by the Pennsylvania Game Commission, Pennsylvania Society for Ornithology, </w:t>
      </w:r>
      <w:r w:rsidR="00B7229A">
        <w:t xml:space="preserve">Carnegie Museum of Natural History, and Audubon Pennsylvania, and these remain the owners of the </w:t>
      </w:r>
      <w:r>
        <w:t>resulting Dataset.  Users of that d</w:t>
      </w:r>
      <w:r w:rsidRPr="00912CB7">
        <w:t>ataset</w:t>
      </w:r>
      <w:r>
        <w:t xml:space="preserve"> </w:t>
      </w:r>
      <w:r w:rsidRPr="00912CB7">
        <w:t xml:space="preserve">accept the </w:t>
      </w:r>
      <w:r>
        <w:t>xx</w:t>
      </w:r>
    </w:p>
    <w:p w:rsidR="00857817" w:rsidRDefault="00912CB7" w:rsidP="00D04BCB">
      <w:pPr>
        <w:pStyle w:val="ListParagraph"/>
        <w:numPr>
          <w:ilvl w:val="0"/>
          <w:numId w:val="2"/>
        </w:numPr>
      </w:pPr>
      <w:r>
        <w:rPr>
          <w:highlight w:val="yellow"/>
        </w:rPr>
        <w:t xml:space="preserve">This is not a data use agreement!  Or is it?   </w:t>
      </w:r>
      <w:proofErr w:type="gramStart"/>
      <w:r w:rsidRPr="00912CB7">
        <w:rPr>
          <w:highlight w:val="yellow"/>
        </w:rPr>
        <w:t>terms</w:t>
      </w:r>
      <w:proofErr w:type="gramEnd"/>
      <w:r w:rsidRPr="00912CB7">
        <w:rPr>
          <w:highlight w:val="yellow"/>
        </w:rPr>
        <w:t xml:space="preserve"> and conditions of this License upon</w:t>
      </w:r>
      <w:r w:rsidRPr="00912CB7">
        <w:t xml:space="preserve"> acceptance of</w:t>
      </w:r>
      <w:r>
        <w:t xml:space="preserve"> the Dataset from either Owner.  The Bureau of Wildlife Management of the Pennsylvania Game Commission, 2001 Elmerton Ave, Harrisburg, PA  17110, provides ongoing data management</w:t>
      </w:r>
      <w:r w:rsidR="00B7229A">
        <w:t xml:space="preserve">. </w:t>
      </w:r>
    </w:p>
    <w:p w:rsidR="00912CB7" w:rsidRDefault="00912CB7" w:rsidP="00912CB7">
      <w:r>
        <w:t>License:  Owners grant users a non-exclusive, non-transferable, non-assignable, non-sub-licensable license (the “License”) to use the Dataset for analyses by the User as it may be applicable to the User’s operations or land. Nothing in this Agreement gives User any right, title or interest in the Dataset, other than the License rights granted. The User recognizes and acknowledges ownership of Dataset by the Owner, and agrees not to use, nor directly or indirectly permit the use of, the Dataset in any manner not expressly permitted by this License without the prior written consent of the Owner.</w:t>
      </w:r>
    </w:p>
    <w:p w:rsidR="00912CB7" w:rsidRDefault="00912CB7" w:rsidP="00912CB7">
      <w:r>
        <w:t>Distribution Liability: The Pennsylvania Ga</w:t>
      </w:r>
      <w:r w:rsidR="00185532">
        <w:t xml:space="preserve">me Commission and other Owners </w:t>
      </w:r>
      <w:r>
        <w:t xml:space="preserve">make no warranty, expressed or implied, as to the use or appropriateness of use of the Dataset, nor are there warranties of merchantability or fitness for a particular purpose or use. No representation is made as to the currency, </w:t>
      </w:r>
      <w:proofErr w:type="gramStart"/>
      <w:r>
        <w:t>accuracy</w:t>
      </w:r>
      <w:proofErr w:type="gramEnd"/>
      <w:r>
        <w:t xml:space="preserve"> or completeness of the Dataset or of the data sources on which it is based. The Nature Conservancy and Western Pennsylvania Conservancy shall not be liable for any lost profits or consequential damages, or claims against the User by third parties.</w:t>
      </w:r>
    </w:p>
    <w:p w:rsidR="00912CB7" w:rsidRDefault="00912CB7" w:rsidP="00912CB7">
      <w:pPr>
        <w:tabs>
          <w:tab w:val="left" w:pos="7665"/>
        </w:tabs>
      </w:pPr>
      <w:r>
        <w:t>Access Constraints: The</w:t>
      </w:r>
      <w:r w:rsidRPr="00912CB7">
        <w:t xml:space="preserve"> Pennsylvania Game Commission</w:t>
      </w:r>
      <w:r>
        <w:t xml:space="preserve">   reserve all rights in the Dataset provided. All data in the Dataset are provided as is. This is not</w:t>
      </w:r>
      <w:r w:rsidR="00D04BCB">
        <w:t xml:space="preserve"> a survey quality Dataset. The Owners</w:t>
      </w:r>
      <w:r>
        <w:t xml:space="preserve"> make no </w:t>
      </w:r>
      <w:r>
        <w:lastRenderedPageBreak/>
        <w:t>warranty as to the currency, completeness, accuracy or utility of any specific data. This disclaimer applies both to individual use of the data and aggregate use with other data. It is strongly recommended that careful attention be paid to the contents of the metadata file associated with the Dataset.</w:t>
      </w:r>
    </w:p>
    <w:p w:rsidR="00912CB7" w:rsidRDefault="00912CB7" w:rsidP="00912CB7">
      <w:pPr>
        <w:tabs>
          <w:tab w:val="left" w:pos="7665"/>
        </w:tabs>
      </w:pPr>
      <w:r>
        <w:t xml:space="preserve">Use Constraints: The </w:t>
      </w:r>
      <w:r w:rsidR="00D04BCB">
        <w:t>Pennsylvania Game Commission</w:t>
      </w:r>
      <w:r>
        <w:t xml:space="preserve"> shall not be held liable for improper or incorrect use of the Dataset des</w:t>
      </w:r>
      <w:r w:rsidR="00D04BCB">
        <w:t xml:space="preserve">cribed and/or contained herein, and </w:t>
      </w:r>
      <w:r>
        <w:t xml:space="preserve">are indemnified and held harmless from any and all claims, liability, damages, injuries, and suits arising from the use of the Dataset. </w:t>
      </w:r>
      <w:r w:rsidR="00D04BCB">
        <w:t xml:space="preserve"> </w:t>
      </w:r>
      <w:r>
        <w:t>Any sale, distribution, loan, transfer, assignment, or offering for use of the Dataset, in whole or in part, is prohibited without the prior written approval of the Nature Conservancy and Western Pennsylvania Conservancy. The use of these data to produce other GIS products and services with the intent to sell for a profit is prohibited without the written consent of The Nature Conservancy and Western Pennsylvania Conservancy. All employees and agents of the User receiving these data must be informed of these restrictions.</w:t>
      </w:r>
    </w:p>
    <w:p w:rsidR="00912CB7" w:rsidRDefault="00912CB7" w:rsidP="00912CB7">
      <w:pPr>
        <w:tabs>
          <w:tab w:val="left" w:pos="7665"/>
        </w:tabs>
      </w:pPr>
      <w:r>
        <w:t xml:space="preserve">Any reports, maps, or other products derived from the Dataset shall acknowledge The </w:t>
      </w:r>
      <w:r w:rsidR="00D04BCB">
        <w:t>Pennsylvania Game Commission</w:t>
      </w:r>
      <w:proofErr w:type="gramStart"/>
      <w:r w:rsidR="00D04BCB">
        <w:t xml:space="preserve">, </w:t>
      </w:r>
      <w:r>
        <w:t xml:space="preserve"> as</w:t>
      </w:r>
      <w:proofErr w:type="gramEnd"/>
      <w:r>
        <w:t xml:space="preserve"> a data contributor by including the following language: “</w:t>
      </w:r>
      <w:r w:rsidR="00D04BCB">
        <w:t>The Second Atlas of Breeding Birds of Pennsylvania</w:t>
      </w:r>
      <w:r>
        <w:t xml:space="preserve"> Dataset is owned jointly by The Nature Conservancy and Western Pennsylvania Conservancy. It represents the relative probability </w:t>
      </w:r>
      <w:proofErr w:type="gramStart"/>
      <w:r>
        <w:t xml:space="preserve">of </w:t>
      </w:r>
      <w:r w:rsidR="00D04BCB">
        <w:t xml:space="preserve"> xxx</w:t>
      </w:r>
      <w:proofErr w:type="gramEnd"/>
      <w:r w:rsidR="00D04BCB">
        <w:t xml:space="preserve"> </w:t>
      </w:r>
      <w:r>
        <w:t>.”</w:t>
      </w:r>
    </w:p>
    <w:p w:rsidR="00857817" w:rsidRDefault="00912CB7" w:rsidP="00912CB7">
      <w:pPr>
        <w:tabs>
          <w:tab w:val="left" w:pos="7665"/>
        </w:tabs>
      </w:pPr>
      <w:r>
        <w:t xml:space="preserve">No Endorsements: The use of this dataset does not constitute endorsement by The Nature Conservancy </w:t>
      </w:r>
      <w:r w:rsidR="00857817">
        <w:t xml:space="preserve">Distribution liability </w:t>
      </w:r>
    </w:p>
    <w:p w:rsidR="00857817" w:rsidRDefault="00D04BCB">
      <w:r>
        <w:t xml:space="preserve"> </w:t>
      </w:r>
    </w:p>
    <w:p w:rsidR="00A7163B" w:rsidRDefault="00A7163B">
      <w:r>
        <w:t xml:space="preserve">GEOSPATIAL REFERENCE INFORMATION </w:t>
      </w:r>
    </w:p>
    <w:p w:rsidR="00A7163B" w:rsidRDefault="00A7163B" w:rsidP="00A7163B"/>
    <w:p w:rsidR="00857817" w:rsidRDefault="00A7163B">
      <w:r>
        <w:t xml:space="preserve">DATA FIELDS </w:t>
      </w:r>
      <w:r w:rsidR="00857817">
        <w:t xml:space="preserve"> </w:t>
      </w:r>
    </w:p>
    <w:p w:rsidR="00D04BCB" w:rsidRDefault="00D04BCB"/>
    <w:p w:rsidR="00D04BCB" w:rsidRDefault="00D04BCB">
      <w:r>
        <w:t xml:space="preserve">The resulting GIS data coverage provides the details of </w:t>
      </w:r>
    </w:p>
    <w:p w:rsidR="00D04BCB" w:rsidRDefault="00D04BCB"/>
    <w:tbl>
      <w:tblPr>
        <w:tblStyle w:val="TableGrid"/>
        <w:tblW w:w="0" w:type="auto"/>
        <w:tblLook w:val="04A0" w:firstRow="1" w:lastRow="0" w:firstColumn="1" w:lastColumn="0" w:noHBand="0" w:noVBand="1"/>
      </w:tblPr>
      <w:tblGrid>
        <w:gridCol w:w="2425"/>
        <w:gridCol w:w="4230"/>
        <w:gridCol w:w="2695"/>
      </w:tblGrid>
      <w:tr w:rsidR="00A7163B" w:rsidRPr="00D04BCB" w:rsidTr="005E0E46">
        <w:tc>
          <w:tcPr>
            <w:tcW w:w="2425" w:type="dxa"/>
          </w:tcPr>
          <w:p w:rsidR="00A7163B" w:rsidRDefault="00A7163B" w:rsidP="00D04BCB">
            <w:r>
              <w:t xml:space="preserve">Second Breeding Bird Atlas </w:t>
            </w:r>
          </w:p>
        </w:tc>
        <w:tc>
          <w:tcPr>
            <w:tcW w:w="4230" w:type="dxa"/>
          </w:tcPr>
          <w:p w:rsidR="00A7163B" w:rsidRDefault="00A7163B" w:rsidP="00D04BCB"/>
        </w:tc>
        <w:tc>
          <w:tcPr>
            <w:tcW w:w="2695" w:type="dxa"/>
          </w:tcPr>
          <w:p w:rsidR="00A7163B" w:rsidRPr="00D04BCB" w:rsidRDefault="00A7163B" w:rsidP="00D04BCB"/>
        </w:tc>
      </w:tr>
      <w:tr w:rsidR="00D04BCB" w:rsidRPr="00D04BCB" w:rsidTr="005E0E46">
        <w:tc>
          <w:tcPr>
            <w:tcW w:w="2425" w:type="dxa"/>
          </w:tcPr>
          <w:p w:rsidR="00D04BCB" w:rsidRPr="00D04BCB" w:rsidRDefault="00D04BCB" w:rsidP="00D04BCB">
            <w:r>
              <w:t xml:space="preserve">Field Name </w:t>
            </w:r>
          </w:p>
        </w:tc>
        <w:tc>
          <w:tcPr>
            <w:tcW w:w="4230" w:type="dxa"/>
          </w:tcPr>
          <w:p w:rsidR="00D04BCB" w:rsidRPr="00D04BCB" w:rsidRDefault="00D04BCB" w:rsidP="00D04BCB">
            <w:r>
              <w:t>Descriptive Name</w:t>
            </w:r>
          </w:p>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AREA</w:t>
            </w:r>
          </w:p>
        </w:tc>
        <w:tc>
          <w:tcPr>
            <w:tcW w:w="4230" w:type="dxa"/>
          </w:tcPr>
          <w:p w:rsidR="00D04BCB" w:rsidRPr="00D04BCB" w:rsidRDefault="00A7163B" w:rsidP="00D04BCB">
            <w:r>
              <w:t>Block Area</w:t>
            </w:r>
          </w:p>
        </w:tc>
        <w:tc>
          <w:tcPr>
            <w:tcW w:w="2695" w:type="dxa"/>
          </w:tcPr>
          <w:p w:rsidR="00D04BCB" w:rsidRPr="00D04BCB" w:rsidRDefault="005E0E46" w:rsidP="00D04BCB">
            <w:r>
              <w:t xml:space="preserve">Area, in xx, </w:t>
            </w:r>
          </w:p>
        </w:tc>
      </w:tr>
      <w:tr w:rsidR="00D04BCB" w:rsidRPr="00D04BCB" w:rsidTr="005E0E46">
        <w:tc>
          <w:tcPr>
            <w:tcW w:w="2425" w:type="dxa"/>
          </w:tcPr>
          <w:p w:rsidR="00D04BCB" w:rsidRPr="00D04BCB" w:rsidRDefault="00D04BCB" w:rsidP="00D04BCB">
            <w:r w:rsidRPr="00D04BCB">
              <w:t>PERIMETER</w:t>
            </w:r>
          </w:p>
        </w:tc>
        <w:tc>
          <w:tcPr>
            <w:tcW w:w="4230" w:type="dxa"/>
          </w:tcPr>
          <w:p w:rsidR="00D04BCB" w:rsidRPr="00D04BCB" w:rsidRDefault="00A7163B" w:rsidP="00D04BCB">
            <w:r>
              <w:t>Block Perimeter</w:t>
            </w:r>
          </w:p>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BBAALB_</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BBAALB_ID</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NAME</w:t>
            </w:r>
          </w:p>
        </w:tc>
        <w:tc>
          <w:tcPr>
            <w:tcW w:w="4230" w:type="dxa"/>
          </w:tcPr>
          <w:p w:rsidR="00D04BCB" w:rsidRPr="00D04BCB" w:rsidRDefault="005E0E46" w:rsidP="005E0E46">
            <w:r>
              <w:t>Block Number</w:t>
            </w:r>
          </w:p>
        </w:tc>
        <w:tc>
          <w:tcPr>
            <w:tcW w:w="2695" w:type="dxa"/>
          </w:tcPr>
          <w:p w:rsidR="00D04BCB" w:rsidRPr="00D04BCB" w:rsidRDefault="005E0E46" w:rsidP="005E0E46">
            <w:r>
              <w:t xml:space="preserve">This atlas block reference links the block identity to Pennsylvania’s First Breeding Bird Atlas block.  </w:t>
            </w:r>
          </w:p>
        </w:tc>
      </w:tr>
      <w:tr w:rsidR="00D04BCB" w:rsidRPr="00D04BCB" w:rsidTr="005E0E46">
        <w:tc>
          <w:tcPr>
            <w:tcW w:w="2425" w:type="dxa"/>
          </w:tcPr>
          <w:p w:rsidR="00D04BCB" w:rsidRPr="00D04BCB" w:rsidRDefault="00D04BCB" w:rsidP="00D04BCB">
            <w:r w:rsidRPr="00D04BCB">
              <w:t>NAME2</w:t>
            </w:r>
          </w:p>
        </w:tc>
        <w:tc>
          <w:tcPr>
            <w:tcW w:w="4230" w:type="dxa"/>
          </w:tcPr>
          <w:p w:rsidR="00D04BCB" w:rsidRPr="00D04BCB" w:rsidRDefault="005E0E46" w:rsidP="00D04BCB">
            <w:r>
              <w:t>6.5 Minute Topographic Sheet name for block.</w:t>
            </w:r>
          </w:p>
        </w:tc>
        <w:tc>
          <w:tcPr>
            <w:tcW w:w="2695" w:type="dxa"/>
          </w:tcPr>
          <w:p w:rsidR="00D04BCB" w:rsidRPr="00D04BCB" w:rsidRDefault="005E0E46" w:rsidP="005E0E46">
            <w:r>
              <w:t xml:space="preserve">Atlas blocks are defined as 1/6 </w:t>
            </w:r>
            <w:proofErr w:type="gramStart"/>
            <w:r>
              <w:t>of a 6.5’ USGS topographic maps</w:t>
            </w:r>
            <w:proofErr w:type="gramEnd"/>
            <w:r>
              <w:t xml:space="preserve"> in both </w:t>
            </w:r>
            <w:r>
              <w:lastRenderedPageBreak/>
              <w:t xml:space="preserve">first and second atlases, but named in the second atlas based on the Delorme Atlas representation of topographic maps. </w:t>
            </w:r>
          </w:p>
        </w:tc>
      </w:tr>
      <w:tr w:rsidR="00D04BCB" w:rsidRPr="00D04BCB" w:rsidTr="005E0E46">
        <w:tc>
          <w:tcPr>
            <w:tcW w:w="2425" w:type="dxa"/>
          </w:tcPr>
          <w:p w:rsidR="00D04BCB" w:rsidRPr="00D04BCB" w:rsidRDefault="00D04BCB" w:rsidP="00D04BCB">
            <w:r w:rsidRPr="00D04BCB">
              <w:lastRenderedPageBreak/>
              <w:t>BLOCK_ID</w:t>
            </w:r>
          </w:p>
        </w:tc>
        <w:tc>
          <w:tcPr>
            <w:tcW w:w="4230" w:type="dxa"/>
          </w:tcPr>
          <w:p w:rsidR="00D04BCB" w:rsidRPr="00D04BCB" w:rsidRDefault="005E0E46" w:rsidP="005E0E46">
            <w:r>
              <w:t xml:space="preserve">Unique block identification number.  </w:t>
            </w:r>
          </w:p>
        </w:tc>
        <w:tc>
          <w:tcPr>
            <w:tcW w:w="2695" w:type="dxa"/>
          </w:tcPr>
          <w:p w:rsidR="00D04BCB" w:rsidRPr="00D04BCB" w:rsidRDefault="005E0E46" w:rsidP="005E0E46">
            <w:r>
              <w:t xml:space="preserve">The atlas block number (1-6,   from NE corner to SW) </w:t>
            </w:r>
          </w:p>
        </w:tc>
      </w:tr>
      <w:tr w:rsidR="00D04BCB" w:rsidRPr="00D04BCB" w:rsidTr="005E0E46">
        <w:tc>
          <w:tcPr>
            <w:tcW w:w="2425" w:type="dxa"/>
          </w:tcPr>
          <w:p w:rsidR="00D04BCB" w:rsidRPr="00D04BCB" w:rsidRDefault="00D04BCB" w:rsidP="00D04BCB">
            <w:r w:rsidRPr="00D04BCB">
              <w:t>QSB_NUM</w:t>
            </w:r>
          </w:p>
        </w:tc>
        <w:tc>
          <w:tcPr>
            <w:tcW w:w="4230" w:type="dxa"/>
          </w:tcPr>
          <w:p w:rsidR="00D04BCB" w:rsidRPr="00D04BCB" w:rsidRDefault="005E0E46" w:rsidP="00D04BCB">
            <w:r>
              <w:t>Block number</w:t>
            </w:r>
          </w:p>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TOT_BIRD</w:t>
            </w:r>
          </w:p>
        </w:tc>
        <w:tc>
          <w:tcPr>
            <w:tcW w:w="4230" w:type="dxa"/>
          </w:tcPr>
          <w:p w:rsidR="00D04BCB" w:rsidRPr="00D04BCB" w:rsidRDefault="005E0E46" w:rsidP="00D04BCB">
            <w:r>
              <w:t>Count of bird species reported</w:t>
            </w:r>
          </w:p>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ACRES</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REGION</w:t>
            </w:r>
          </w:p>
        </w:tc>
        <w:tc>
          <w:tcPr>
            <w:tcW w:w="4230" w:type="dxa"/>
          </w:tcPr>
          <w:p w:rsidR="00D04BCB" w:rsidRPr="00D04BCB" w:rsidRDefault="005E0E46" w:rsidP="00D04BCB">
            <w:r>
              <w:t>Second Atlas Region Number</w:t>
            </w:r>
          </w:p>
        </w:tc>
        <w:tc>
          <w:tcPr>
            <w:tcW w:w="2695" w:type="dxa"/>
          </w:tcPr>
          <w:p w:rsidR="00D04BCB" w:rsidRPr="00D04BCB" w:rsidRDefault="005E0E46" w:rsidP="005E0E46">
            <w:r>
              <w:t>Regional identifier, defined by 2005 DeLorme ® Atlas page</w:t>
            </w:r>
          </w:p>
        </w:tc>
      </w:tr>
      <w:tr w:rsidR="00D04BCB" w:rsidRPr="00D04BCB" w:rsidTr="005E0E46">
        <w:tc>
          <w:tcPr>
            <w:tcW w:w="2425" w:type="dxa"/>
          </w:tcPr>
          <w:p w:rsidR="00D04BCB" w:rsidRPr="00D04BCB" w:rsidRDefault="00D04BCB" w:rsidP="00D04BCB">
            <w:r w:rsidRPr="00D04BCB">
              <w:t>DEL_PAGE</w:t>
            </w:r>
          </w:p>
        </w:tc>
        <w:tc>
          <w:tcPr>
            <w:tcW w:w="4230" w:type="dxa"/>
          </w:tcPr>
          <w:p w:rsidR="00D04BCB" w:rsidRPr="00D04BCB" w:rsidRDefault="005E0E46" w:rsidP="00D04BCB">
            <w:r>
              <w:t>Delorme ® Atlas Page (copyright 2005)</w:t>
            </w:r>
          </w:p>
        </w:tc>
        <w:tc>
          <w:tcPr>
            <w:tcW w:w="2695" w:type="dxa"/>
          </w:tcPr>
          <w:p w:rsidR="00D04BCB" w:rsidRPr="00D04BCB" w:rsidRDefault="005E0E46" w:rsidP="00D04BCB">
            <w:r>
              <w:t>Map page number</w:t>
            </w:r>
          </w:p>
        </w:tc>
      </w:tr>
      <w:tr w:rsidR="00D04BCB" w:rsidRPr="00D04BCB" w:rsidTr="005E0E46">
        <w:tc>
          <w:tcPr>
            <w:tcW w:w="2425" w:type="dxa"/>
          </w:tcPr>
          <w:p w:rsidR="00D04BCB" w:rsidRPr="00D04BCB" w:rsidRDefault="00D04BCB" w:rsidP="00D04BCB">
            <w:r w:rsidRPr="00D04BCB">
              <w:t>ROW</w:t>
            </w:r>
          </w:p>
        </w:tc>
        <w:tc>
          <w:tcPr>
            <w:tcW w:w="4230" w:type="dxa"/>
          </w:tcPr>
          <w:p w:rsidR="00D04BCB" w:rsidRPr="00D04BCB" w:rsidRDefault="005E0E46" w:rsidP="005E0E46">
            <w:r>
              <w:t>Block “row” on Delorme Atlas page</w:t>
            </w:r>
          </w:p>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COLUMN</w:t>
            </w:r>
          </w:p>
        </w:tc>
        <w:tc>
          <w:tcPr>
            <w:tcW w:w="4230" w:type="dxa"/>
          </w:tcPr>
          <w:p w:rsidR="00D04BCB" w:rsidRPr="00D04BCB" w:rsidRDefault="005E0E46" w:rsidP="00D04BCB">
            <w:r>
              <w:t>Block “column” on Delorme Atlas page</w:t>
            </w:r>
          </w:p>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QSBNUM</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BBA_ID</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ISATLASED</w:t>
            </w:r>
          </w:p>
        </w:tc>
        <w:tc>
          <w:tcPr>
            <w:tcW w:w="4230" w:type="dxa"/>
          </w:tcPr>
          <w:p w:rsidR="00D04BCB" w:rsidRPr="00D04BCB" w:rsidRDefault="001A027A" w:rsidP="00D04BCB">
            <w:r>
              <w:t>?</w:t>
            </w:r>
          </w:p>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ISBORDER</w:t>
            </w:r>
          </w:p>
        </w:tc>
        <w:tc>
          <w:tcPr>
            <w:tcW w:w="4230" w:type="dxa"/>
          </w:tcPr>
          <w:p w:rsidR="00D04BCB" w:rsidRPr="00D04BCB" w:rsidRDefault="001A027A" w:rsidP="00D04BCB">
            <w:r>
              <w:t>?</w:t>
            </w:r>
          </w:p>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ISPRIORITY</w:t>
            </w:r>
          </w:p>
        </w:tc>
        <w:tc>
          <w:tcPr>
            <w:tcW w:w="4230" w:type="dxa"/>
          </w:tcPr>
          <w:p w:rsidR="00D04BCB" w:rsidRPr="00D04BCB" w:rsidRDefault="001A027A" w:rsidP="00D04BCB">
            <w:r>
              <w:t>?</w:t>
            </w:r>
          </w:p>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HECTARES</w:t>
            </w:r>
          </w:p>
        </w:tc>
        <w:tc>
          <w:tcPr>
            <w:tcW w:w="4230" w:type="dxa"/>
          </w:tcPr>
          <w:p w:rsidR="00D04BCB" w:rsidRPr="00D04BCB" w:rsidRDefault="001A027A" w:rsidP="00D04BCB">
            <w:r>
              <w:t xml:space="preserve">Area of </w:t>
            </w:r>
          </w:p>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REG_TEMP</w:t>
            </w:r>
          </w:p>
        </w:tc>
        <w:tc>
          <w:tcPr>
            <w:tcW w:w="4230" w:type="dxa"/>
          </w:tcPr>
          <w:p w:rsidR="00D04BCB" w:rsidRPr="00D04BCB" w:rsidRDefault="001A027A" w:rsidP="00D04BCB">
            <w:r>
              <w:t xml:space="preserve">Region label – again! </w:t>
            </w:r>
          </w:p>
        </w:tc>
        <w:tc>
          <w:tcPr>
            <w:tcW w:w="2695" w:type="dxa"/>
          </w:tcPr>
          <w:p w:rsidR="00D04BCB" w:rsidRPr="00D04BCB" w:rsidRDefault="00D04BCB" w:rsidP="00D04BCB"/>
        </w:tc>
      </w:tr>
      <w:tr w:rsidR="00D04BCB" w:rsidRPr="00D04BCB" w:rsidTr="005E0E46">
        <w:tc>
          <w:tcPr>
            <w:tcW w:w="2425" w:type="dxa"/>
          </w:tcPr>
          <w:p w:rsidR="00D04BCB" w:rsidRPr="00D04BCB" w:rsidRDefault="00A7163B" w:rsidP="00D04BCB">
            <w:r>
              <w:t>E</w:t>
            </w:r>
            <w:r w:rsidR="00D04BCB" w:rsidRPr="00D04BCB">
              <w:t>ffort</w:t>
            </w:r>
            <w:r>
              <w:t xml:space="preserve"> </w:t>
            </w:r>
            <w:r w:rsidR="00D04BCB" w:rsidRPr="00D04BCB">
              <w:t>hour</w:t>
            </w:r>
            <w:r>
              <w:t>s</w:t>
            </w:r>
          </w:p>
        </w:tc>
        <w:tc>
          <w:tcPr>
            <w:tcW w:w="4230" w:type="dxa"/>
          </w:tcPr>
          <w:p w:rsidR="00D04BCB" w:rsidRPr="00D04BCB" w:rsidRDefault="001A027A" w:rsidP="00D04BCB">
            <w:r>
              <w:t xml:space="preserve">Number of hours of fieldwork </w:t>
            </w:r>
          </w:p>
        </w:tc>
        <w:tc>
          <w:tcPr>
            <w:tcW w:w="2695" w:type="dxa"/>
          </w:tcPr>
          <w:p w:rsidR="00D04BCB" w:rsidRPr="00D04BCB" w:rsidRDefault="00D04BCB" w:rsidP="00D04BCB"/>
        </w:tc>
      </w:tr>
      <w:tr w:rsidR="001A027A" w:rsidRPr="00D04BCB" w:rsidTr="005E0E46">
        <w:tc>
          <w:tcPr>
            <w:tcW w:w="2425" w:type="dxa"/>
          </w:tcPr>
          <w:p w:rsidR="001A027A" w:rsidRPr="00D04BCB" w:rsidRDefault="001A027A" w:rsidP="00D04BCB"/>
        </w:tc>
        <w:tc>
          <w:tcPr>
            <w:tcW w:w="4230" w:type="dxa"/>
          </w:tcPr>
          <w:p w:rsidR="001A027A" w:rsidRPr="00D04BCB" w:rsidRDefault="001A027A" w:rsidP="00D04BCB">
            <w:r>
              <w:t xml:space="preserve">Species </w:t>
            </w:r>
          </w:p>
        </w:tc>
        <w:tc>
          <w:tcPr>
            <w:tcW w:w="2695" w:type="dxa"/>
          </w:tcPr>
          <w:p w:rsidR="001A027A" w:rsidRPr="00D04BCB" w:rsidRDefault="001A027A" w:rsidP="00D04BCB"/>
        </w:tc>
      </w:tr>
      <w:tr w:rsidR="00D04BCB" w:rsidRPr="00D04BCB" w:rsidTr="005E0E46">
        <w:tc>
          <w:tcPr>
            <w:tcW w:w="2425" w:type="dxa"/>
          </w:tcPr>
          <w:p w:rsidR="00D04BCB" w:rsidRPr="00D04BCB" w:rsidRDefault="00D04BCB" w:rsidP="00D04BCB">
            <w:r w:rsidRPr="00D04BCB">
              <w:t>COLO</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PBGR</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DCCO</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AMBI</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LEBI</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GBHE</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GREG</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SNEG</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LBHE</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CAEG</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GRHE</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BCNH</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YCNH</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GLIB</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MUSW</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TRUS</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CAGO</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WODU</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GWTE</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ABDU</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MALL</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lastRenderedPageBreak/>
              <w:t>NOPI</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BWTE</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NSHO</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GADW</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AMWI</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REDH</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CANV</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RNDU</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LESC</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BUFF</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HOME</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COME</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RBME</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RUDU</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BLVU</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TUVU</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OSPR</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BAEA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NOHA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SSHA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COHA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NOGO</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RSHA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BWHA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RTHA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GOEA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MERL</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AMKE</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PEFA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CHUK</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RNPH</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RUGR</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WITU</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NOBO</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YERA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BLRA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KIRA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VIRA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SORA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COMO</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AMCO</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SACR</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KILL</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BNST</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SPSA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UPSA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lastRenderedPageBreak/>
              <w:t>WISN</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AMWO</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LAGU</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BOGU</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RBGU</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HEGU</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LBBG</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GBBG</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CATE</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COTE</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FOTE</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LETE</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BLTE</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ROPI</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MODO</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EUCD</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BBCU</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YBCU</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BANO</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EASO</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GHOW</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BADO</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LEOW</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SEOW</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NSWO</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CONI</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CWWI</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WPWI</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CHSW</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RTHU</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BEKI</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RHWO</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RBWO</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YBSA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DOWO</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HAWO</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NOFL</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PIWO</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OSFL</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EAWP</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YBFL</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ACFL</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ALFL</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WIFL</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LEFL</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EAPH</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lastRenderedPageBreak/>
              <w:t>GCFL</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EAKI</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HOLA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PUMA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TRES</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NRWS</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BANS</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CLSW</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BARS</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BLJA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AMCR</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FICR</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EUJA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CORA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BCCH</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CACH</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TUTI</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RBNU</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WBNU</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BRCR</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CARW</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BEWR</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HOWR</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WIWR</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SEWR</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MAWR</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GCKI</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RCKI</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BGGN</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EABL</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VEER</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SWTH</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HETH</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WOTH</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AMRO</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GRCA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NOMO</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BRTH</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CEDW</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LOSH</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EUST</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WEVI</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BHVI</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YTVI</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WAVI</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REVI</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lastRenderedPageBreak/>
              <w:t>BWWA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GWWA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BRWA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LAWA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NAWA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NOPA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YWAR</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CSWA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MAWA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BTBW</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YRWA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BTNW</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BLBW</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YTWA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PIWA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BLPW</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PRAW</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CERW</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BAWW</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AMRE</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PROW</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WEWA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SWWA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OVEN</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NOWA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LOWA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KEWA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MOWA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COYE</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HOWA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CAWA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YBCH</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SUTA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SCTA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NOCA</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RBGR</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BLGR</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INBU</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DICK</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EATO</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CHSP</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CCSP</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FISP</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VESP</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SAVS</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GRSP</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lastRenderedPageBreak/>
              <w:t>HESP</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SOSP</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SWSP</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WTSP</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LASP</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DEJU</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BOBO</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RWBL</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EAME</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WEME</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COGR</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BHCO</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OROR</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BAOR</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PUFI</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HOFI</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RECR</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WWCR</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PISI</w:t>
            </w:r>
          </w:p>
        </w:tc>
        <w:tc>
          <w:tcPr>
            <w:tcW w:w="4230" w:type="dxa"/>
          </w:tcPr>
          <w:p w:rsidR="00D04BCB" w:rsidRPr="00D04BCB" w:rsidRDefault="00D04BCB" w:rsidP="00D04BCB"/>
        </w:tc>
        <w:tc>
          <w:tcPr>
            <w:tcW w:w="2695" w:type="dxa"/>
          </w:tcPr>
          <w:p w:rsidR="00D04BCB" w:rsidRPr="00D04BCB" w:rsidRDefault="00D04BCB" w:rsidP="00D04BCB"/>
        </w:tc>
      </w:tr>
      <w:tr w:rsidR="00D04BCB" w:rsidRPr="00D04BCB" w:rsidTr="005E0E46">
        <w:tc>
          <w:tcPr>
            <w:tcW w:w="2425" w:type="dxa"/>
          </w:tcPr>
          <w:p w:rsidR="00D04BCB" w:rsidRPr="00D04BCB" w:rsidRDefault="00D04BCB" w:rsidP="00D04BCB">
            <w:r w:rsidRPr="00D04BCB">
              <w:t>AMGO</w:t>
            </w:r>
          </w:p>
        </w:tc>
        <w:tc>
          <w:tcPr>
            <w:tcW w:w="4230" w:type="dxa"/>
          </w:tcPr>
          <w:p w:rsidR="00D04BCB" w:rsidRPr="00D04BCB" w:rsidRDefault="00D04BCB" w:rsidP="00D04BCB"/>
        </w:tc>
        <w:tc>
          <w:tcPr>
            <w:tcW w:w="2695" w:type="dxa"/>
          </w:tcPr>
          <w:p w:rsidR="00D04BCB" w:rsidRPr="00D04BCB" w:rsidRDefault="00D04BCB" w:rsidP="00D04BCB"/>
        </w:tc>
      </w:tr>
      <w:tr w:rsidR="00D04BCB" w:rsidTr="005E0E46">
        <w:tc>
          <w:tcPr>
            <w:tcW w:w="2425" w:type="dxa"/>
          </w:tcPr>
          <w:p w:rsidR="00D04BCB" w:rsidRDefault="00D04BCB" w:rsidP="00D04BCB">
            <w:r w:rsidRPr="00D04BCB">
              <w:t>HOSP</w:t>
            </w:r>
          </w:p>
        </w:tc>
        <w:tc>
          <w:tcPr>
            <w:tcW w:w="4230" w:type="dxa"/>
          </w:tcPr>
          <w:p w:rsidR="00D04BCB" w:rsidRPr="00D04BCB" w:rsidRDefault="00D04BCB" w:rsidP="00D04BCB"/>
        </w:tc>
        <w:tc>
          <w:tcPr>
            <w:tcW w:w="2695" w:type="dxa"/>
          </w:tcPr>
          <w:p w:rsidR="00D04BCB" w:rsidRPr="00D04BCB" w:rsidRDefault="00D04BCB" w:rsidP="00D04BCB"/>
        </w:tc>
      </w:tr>
    </w:tbl>
    <w:p w:rsidR="00D04BCB" w:rsidRDefault="00D04BCB" w:rsidP="00D04BCB"/>
    <w:sectPr w:rsidR="00D04B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819C0"/>
    <w:multiLevelType w:val="hybridMultilevel"/>
    <w:tmpl w:val="2A56AC24"/>
    <w:lvl w:ilvl="0" w:tplc="227C77C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F296A30"/>
    <w:multiLevelType w:val="hybridMultilevel"/>
    <w:tmpl w:val="78F49BBA"/>
    <w:lvl w:ilvl="0" w:tplc="58C4B0E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817"/>
    <w:rsid w:val="00087380"/>
    <w:rsid w:val="00185532"/>
    <w:rsid w:val="001A027A"/>
    <w:rsid w:val="005E0E46"/>
    <w:rsid w:val="0084397B"/>
    <w:rsid w:val="00857817"/>
    <w:rsid w:val="00912CB7"/>
    <w:rsid w:val="00A7163B"/>
    <w:rsid w:val="00B7229A"/>
    <w:rsid w:val="00D04B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57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5781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57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578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028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1032</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Pa Game Commission</Company>
  <LinksUpToDate>false</LinksUpToDate>
  <CharactersWithSpaces>6902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Brauning, Daniel</dc:creator>
  <cp:lastModifiedBy>james spayd</cp:lastModifiedBy>
  <cp:revision>2</cp:revision>
  <dcterms:created xsi:type="dcterms:W3CDTF">2016-08-16T16:13:00Z</dcterms:created>
  <dcterms:modified xsi:type="dcterms:W3CDTF">2016-08-16T16:13:00Z</dcterms:modified>
</cp:coreProperties>
</file>